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9D" w:rsidRDefault="00896F0A" w:rsidP="00896F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1"/>
          <w:lang w:eastAsia="ru-RU"/>
        </w:rPr>
      </w:pPr>
      <w:r w:rsidRPr="00902A9D">
        <w:rPr>
          <w:rFonts w:ascii="Times New Roman" w:eastAsia="Times New Roman" w:hAnsi="Times New Roman" w:cs="Times New Roman"/>
          <w:b/>
          <w:bCs/>
          <w:color w:val="FF0000"/>
          <w:sz w:val="36"/>
          <w:szCs w:val="21"/>
          <w:lang w:eastAsia="ru-RU"/>
        </w:rPr>
        <w:t xml:space="preserve">Типичные случаи детского травматизма. </w:t>
      </w:r>
    </w:p>
    <w:p w:rsidR="00896F0A" w:rsidRPr="00902A9D" w:rsidRDefault="00896F0A" w:rsidP="00896F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1"/>
          <w:lang w:eastAsia="ru-RU"/>
        </w:rPr>
      </w:pPr>
      <w:r w:rsidRPr="00902A9D">
        <w:rPr>
          <w:rFonts w:ascii="Times New Roman" w:eastAsia="Times New Roman" w:hAnsi="Times New Roman" w:cs="Times New Roman"/>
          <w:b/>
          <w:bCs/>
          <w:color w:val="FF0000"/>
          <w:sz w:val="36"/>
          <w:szCs w:val="21"/>
          <w:lang w:eastAsia="ru-RU"/>
        </w:rPr>
        <w:t>Меры его предупреждения.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Синяки, царапины, шишки – такое часто случается с детьми. А еще они выливают на себя кипяток, сталкиваются лбами до рассечения, неудачно спрыгивают с горки и рвут связки…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Все это звучит очень страшно, но нам (родителям) необходимо сделать все возможное, чтобы минимизировать количество детских травм!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  <w:lang w:eastAsia="ru-RU"/>
        </w:rPr>
        <w:t>БЫТОВОЙ И УЛИЧНЫЙ ТРАВМАТИЗМ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1"/>
          <w:lang w:eastAsia="ru-RU"/>
        </w:rPr>
        <w:t>Самые частые травмы – ссадины, ушибы, переломы, черепно-мозговая травма.</w:t>
      </w: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Появляются они при столкновении с углом или стеной, при падении и в драке.  Рекомендуется выделить ребенку место для игры и очистить его от острых углов. Важно следить, чтобы на полу, на проходе не лежали посторонние предметы, в том числе и игрушки.</w:t>
      </w:r>
    </w:p>
    <w:p w:rsidR="00896F0A" w:rsidRPr="00C63FB8" w:rsidRDefault="00C63FB8" w:rsidP="00902A9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  <w:lang w:eastAsia="ru-RU"/>
        </w:rPr>
        <w:t xml:space="preserve"> </w:t>
      </w:r>
      <w:r w:rsidR="00896F0A" w:rsidRPr="00C63FB8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  <w:lang w:eastAsia="ru-RU"/>
        </w:rPr>
        <w:t>Падение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Никогда не оставляйте детей без присмотра на высоких поверхностях: </w:t>
      </w:r>
      <w:proofErr w:type="spellStart"/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пеленальных</w:t>
      </w:r>
      <w:proofErr w:type="spellEnd"/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столиках, диванах, кроватях, колясках, стульчиках для кормления. Дети падают в любом возрасте! Даже если вам кажется, что новорождённый малыш не может перевернуться и оказаться на краю. Бывают случаи, что дети падают с рук и даже с «</w:t>
      </w:r>
      <w:proofErr w:type="spellStart"/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пеленальника</w:t>
      </w:r>
      <w:proofErr w:type="spellEnd"/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» на приеме у врача, когда рядом стояли и доктор, и мама.</w:t>
      </w:r>
    </w:p>
    <w:p w:rsidR="00896F0A" w:rsidRPr="00C63FB8" w:rsidRDefault="00896F0A" w:rsidP="00902A9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  <w:lang w:eastAsia="ru-RU"/>
        </w:rPr>
        <w:t>Раны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Основной источник ран, порезов - острые предметы. Старайтесь убирать от детей ножи, ножницы, осколки стекла. Объясняйте, что опасно кидаться на улице камнями, наступать на гвозди, острые предметы. И конечно, желательно все проговаривать, ребенок должен понимать, что подобные игры опасны для здоровья.</w:t>
      </w:r>
    </w:p>
    <w:p w:rsidR="00896F0A" w:rsidRPr="00C63FB8" w:rsidRDefault="00896F0A" w:rsidP="00902A9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  <w:lang w:eastAsia="ru-RU"/>
        </w:rPr>
        <w:t>Утопление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Как правило, родители боятся отпускать детей на водоем летом или в бассейн. Однако даже ванна дома представляет опасность для детей. А для малышей и тазик, ведро, унитаз. Поэтому нельзя оставлять детей одних во время купания. Даже если ваш 5-летний ребенок уверяет, что достаточно взрослый, чтобы поиграть в ванне с игрушками перед тем, как мыть голову, будьте бдительны – он может поскользнуться, потерять сознание от обилия пара. </w:t>
      </w:r>
    </w:p>
    <w:p w:rsidR="00896F0A" w:rsidRPr="00C63FB8" w:rsidRDefault="00896F0A" w:rsidP="00902A9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  <w:lang w:eastAsia="ru-RU"/>
        </w:rPr>
        <w:t>Удушье от малых предметов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Будьте очень осторожны с едой, особенно когда прорезались зубки</w:t>
      </w:r>
      <w:r w:rsid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малыш может откусывать кусочки, когда ест продукты с семечками. Присматривайте за детьми во время еды. Будьте внимательны с мелкими деталями во время игры – с пуговицами, фасолью, частями конструктора. Не забывайте объяснять, что нельзя брать в рот мелкие детали или засовывать в нос. Ладно, если проглотит, хуже</w:t>
      </w:r>
      <w:r w:rsid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когда вдохнет.</w:t>
      </w:r>
    </w:p>
    <w:p w:rsidR="00896F0A" w:rsidRPr="00C63FB8" w:rsidRDefault="00896F0A" w:rsidP="00902A9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u w:val="single"/>
          <w:lang w:eastAsia="ru-RU"/>
        </w:rPr>
        <w:t>Ожоги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Сильные ожоги не проходят бесследно, они оставляют шрамы, а иногда приводят к смертельному исходу. Оберегайте детей от горячих предметов: плиты, еда и напитки, утюги. Будьте очень осторожны со свечами, каминами, петардами. Наиболее безопасны </w:t>
      </w: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индукционные плиты, однако они стоят далеко не во всех квартирах. Чтобы не допустить ожог или воспламенение, рекомендуется закрывать дверь кухни на защёлку, чтобы ребёнок не мог туда проникнуть, либо снимать с плиты ручки – это не даст ребёнку включить конфорку или духовку.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Ожог может быть химическим, с отравляющим действием. Ядовитые вещества, отбеливатели, кислоты, чистящие средства, лекарства желательно хранить в плотно закрывающихся контейнерах в недоступных местах, например, высоко под потолком, куда дети не доберутся.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</w:r>
      <w:r w:rsidRPr="00C63FB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1"/>
          <w:lang w:eastAsia="ru-RU"/>
        </w:rPr>
        <w:t>Отдельно хочу остановиться на мебели, которую необходимо прикрепить к стене.</w:t>
      </w: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По статистике каждые две недели погибает один ребенок от падения на него мебели или телевизоров, стоящих на мебели.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1"/>
          <w:lang w:eastAsia="ru-RU"/>
        </w:rPr>
        <w:t>Наибольшую опасность представляют окна!</w:t>
      </w: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Следите, чтобы ребёнок не залезал и не вставал на подоконник. Закрывайте окна, если в комнате маленький ребёнок. Оборудуйте окна детским замком-блокиратором. Пластиковые окна допустимо открывать на зимнее проветривание. Объясните подросшему ребёнку, что опираться на стекло или москитную сетку – опасно для жизни!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1"/>
          <w:lang w:eastAsia="ru-RU"/>
        </w:rPr>
        <w:t>Зимой можно получить травму, катаясь на санках и тюбингах.</w:t>
      </w: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Обязательно используйте защитный шлем (и летом тоже, катаясь на велосипеде, самокате, роликах). Обратите внимание, чтобы на склоне горы не было препятствий – деревьев, заборов, камней. И чтобы в конце горы не было дороги или реки. Научите ребенка не стоять на спуске, чтобы его не сбили, а подниматься в стороне от катающихся.</w:t>
      </w:r>
    </w:p>
    <w:p w:rsidR="00896F0A" w:rsidRPr="00902A9D" w:rsidRDefault="00896F0A" w:rsidP="00902A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1"/>
          <w:lang w:eastAsia="ru-RU"/>
        </w:rPr>
      </w:pPr>
      <w:r w:rsidRPr="00902A9D"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  <w:lang w:eastAsia="ru-RU"/>
        </w:rPr>
        <w:t>ДОРОЖНО-ТРАНСПОРТНЫЙ ТРАВМАТИЗМ</w:t>
      </w:r>
    </w:p>
    <w:p w:rsidR="00902A9D" w:rsidRDefault="00902A9D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 данным УГИБДД УМВД России по Оренбургской области, за 4 месяца 2023 года на территории Оренбургской области зарегистрировано 46 дорожно-транспортных происшествий с участием детей до 16 лет, в которых 4 ребёнка погибли и 42 получили травмы различной степени тяжести, из них по собственной неосторожности 1 ребёнок погиб и 11 получили травмы (дети – велосипедисты, дети – водители механических транспортных средств, дети пешеходы, дети – пассажиры).</w:t>
      </w:r>
    </w:p>
    <w:p w:rsidR="00896F0A" w:rsidRPr="00C63FB8" w:rsidRDefault="00902A9D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</w:t>
      </w:r>
      <w:r w:rsidR="00896F0A"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ричиной несчастных случаев становится </w:t>
      </w:r>
      <w:proofErr w:type="spellStart"/>
      <w:r w:rsidR="00896F0A"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перебегание</w:t>
      </w:r>
      <w:proofErr w:type="spellEnd"/>
      <w:r w:rsidR="00896F0A"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проезжей части вблизи идущего транспорта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896F0A"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– когда ребенок неожиданно появляется на проезжей части, например, из-за угла или впереди стоящего транспорта. При этом взрослый ребенок может психологически предусмотреть возможную опасность, а маленькие дети в силу своего небольшого жизненного опыта ни о чем даже не подозревают.</w:t>
      </w:r>
    </w:p>
    <w:p w:rsidR="00896F0A" w:rsidRPr="00C63FB8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Кроме того, что дети не могут предположить скрытую опасность, которая их поджидает на проезжей части, у них еще недостаточно развит дальномер. Они не могут четко определить расстояние до движущегося транспорта и очень часто начинают перебегать дорогу, даже когда видят, что идет автомобиль.</w:t>
      </w:r>
    </w:p>
    <w:p w:rsidR="00902A9D" w:rsidRDefault="00896F0A" w:rsidP="00902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Конечно, полностью искоренить детский травматизм невозможно — от несчастного </w:t>
      </w:r>
      <w:bookmarkStart w:id="0" w:name="_GoBack"/>
      <w:bookmarkEnd w:id="0"/>
      <w:r w:rsidRPr="00C63F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случая</w:t>
      </w:r>
      <w:r w:rsidR="00902A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увы, не застрахован никто. </w:t>
      </w:r>
    </w:p>
    <w:p w:rsidR="00312F73" w:rsidRPr="00C63FB8" w:rsidRDefault="00902A9D" w:rsidP="00902A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A9D">
        <w:rPr>
          <w:rFonts w:ascii="Times New Roman" w:eastAsia="Times New Roman" w:hAnsi="Times New Roman" w:cs="Times New Roman"/>
          <w:b/>
          <w:bCs/>
          <w:color w:val="FF0000"/>
          <w:sz w:val="36"/>
          <w:szCs w:val="21"/>
          <w:lang w:eastAsia="ru-RU"/>
        </w:rPr>
        <w:t>З</w:t>
      </w:r>
      <w:r w:rsidR="00896F0A" w:rsidRPr="00902A9D">
        <w:rPr>
          <w:rFonts w:ascii="Times New Roman" w:eastAsia="Times New Roman" w:hAnsi="Times New Roman" w:cs="Times New Roman"/>
          <w:b/>
          <w:bCs/>
          <w:color w:val="FF0000"/>
          <w:sz w:val="36"/>
          <w:szCs w:val="21"/>
          <w:lang w:eastAsia="ru-RU"/>
        </w:rPr>
        <w:t>адача родителей —</w:t>
      </w:r>
      <w:r w:rsidRPr="00902A9D">
        <w:rPr>
          <w:rFonts w:ascii="Times New Roman" w:eastAsia="Times New Roman" w:hAnsi="Times New Roman" w:cs="Times New Roman"/>
          <w:b/>
          <w:bCs/>
          <w:color w:val="FF0000"/>
          <w:sz w:val="36"/>
          <w:szCs w:val="21"/>
          <w:lang w:eastAsia="ru-RU"/>
        </w:rPr>
        <w:t xml:space="preserve"> максимально обезопасить своего </w:t>
      </w:r>
      <w:r w:rsidR="00896F0A" w:rsidRPr="00902A9D">
        <w:rPr>
          <w:rFonts w:ascii="Times New Roman" w:eastAsia="Times New Roman" w:hAnsi="Times New Roman" w:cs="Times New Roman"/>
          <w:b/>
          <w:bCs/>
          <w:color w:val="FF0000"/>
          <w:sz w:val="36"/>
          <w:szCs w:val="21"/>
          <w:lang w:eastAsia="ru-RU"/>
        </w:rPr>
        <w:t>ребенка.</w:t>
      </w:r>
      <w:r w:rsidR="00896F0A" w:rsidRPr="00896F0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="00896F0A" w:rsidRPr="00896F0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sectPr w:rsidR="00312F73" w:rsidRPr="00C63FB8" w:rsidSect="00902A9D">
      <w:pgSz w:w="11906" w:h="16838"/>
      <w:pgMar w:top="568" w:right="720" w:bottom="426" w:left="720" w:header="708" w:footer="708" w:gutter="0"/>
      <w:pgBorders w:offsetFrom="page">
        <w:top w:val="thinThickThinMediumGap" w:sz="24" w:space="10" w:color="C00000"/>
        <w:left w:val="thinThickThinMediumGap" w:sz="24" w:space="10" w:color="C00000"/>
        <w:bottom w:val="thinThickThinMediumGap" w:sz="24" w:space="10" w:color="C00000"/>
        <w:right w:val="thinThickThinMediumGap" w:sz="24" w:space="10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B52"/>
    <w:multiLevelType w:val="multilevel"/>
    <w:tmpl w:val="A9C2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E5F90"/>
    <w:multiLevelType w:val="multilevel"/>
    <w:tmpl w:val="E0EE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16F7A"/>
    <w:multiLevelType w:val="multilevel"/>
    <w:tmpl w:val="FB7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77119"/>
    <w:multiLevelType w:val="multilevel"/>
    <w:tmpl w:val="414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B08E2"/>
    <w:multiLevelType w:val="multilevel"/>
    <w:tmpl w:val="FE5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2"/>
    <w:rsid w:val="00312F73"/>
    <w:rsid w:val="00485202"/>
    <w:rsid w:val="00896F0A"/>
    <w:rsid w:val="00902A9D"/>
    <w:rsid w:val="009E4D3C"/>
    <w:rsid w:val="00C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44C9"/>
  <w15:chartTrackingRefBased/>
  <w15:docId w15:val="{037D275A-77C7-4D5E-946B-0054719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2023-05-18T06:48:00Z</cp:lastPrinted>
  <dcterms:created xsi:type="dcterms:W3CDTF">2022-02-06T10:56:00Z</dcterms:created>
  <dcterms:modified xsi:type="dcterms:W3CDTF">2023-05-18T06:49:00Z</dcterms:modified>
</cp:coreProperties>
</file>