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40" w:rsidRPr="004D0340" w:rsidRDefault="004D0340" w:rsidP="004D034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4D034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Консультация для родителей</w:t>
      </w:r>
    </w:p>
    <w:p w:rsidR="00093DE9" w:rsidRDefault="00093DE9" w:rsidP="004D034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28"/>
          <w:lang w:eastAsia="ru-RU"/>
        </w:rPr>
      </w:pPr>
      <w:r w:rsidRPr="004D0340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28"/>
          <w:lang w:eastAsia="ru-RU"/>
        </w:rPr>
        <w:t>Развитие речи малыша с 1 года до 2 лет</w:t>
      </w:r>
    </w:p>
    <w:p w:rsidR="004D0340" w:rsidRDefault="004D0340" w:rsidP="004D0340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</w:p>
    <w:p w:rsidR="004D0340" w:rsidRDefault="004D0340" w:rsidP="004D0340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В.А.Зебзеева</w:t>
      </w:r>
      <w:proofErr w:type="spellEnd"/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, </w:t>
      </w:r>
    </w:p>
    <w:p w:rsidR="004D0340" w:rsidRDefault="004D0340" w:rsidP="004D0340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кандидат педаго</w:t>
      </w:r>
      <w:r w:rsidRPr="004D034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гических наук, </w:t>
      </w:r>
    </w:p>
    <w:p w:rsidR="004D0340" w:rsidRPr="004D0340" w:rsidRDefault="004D0340" w:rsidP="004D0340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4D034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преподаватель ОГПУ</w:t>
      </w:r>
    </w:p>
    <w:p w:rsidR="00093DE9" w:rsidRPr="004D0340" w:rsidRDefault="00093DE9" w:rsidP="00093DE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777777"/>
          <w:sz w:val="32"/>
          <w:szCs w:val="28"/>
          <w:lang w:eastAsia="ru-RU"/>
        </w:rPr>
      </w:pPr>
    </w:p>
    <w:p w:rsidR="00093DE9" w:rsidRDefault="00093DE9" w:rsidP="00093D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Речь малыша в год активно пополняется новыми словами и фразами, активизируясь к двум годам. Но самое главное — она становится основным средством общения.</w:t>
      </w:r>
    </w:p>
    <w:p w:rsidR="00093DE9" w:rsidRPr="00093DE9" w:rsidRDefault="00093DE9" w:rsidP="00093D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Речь ребёнка в 1 год зависит от того, как проводилась подготовительная работа по её развитию с рождения до года. </w:t>
      </w:r>
      <w:proofErr w:type="spellStart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Гуление</w:t>
      </w:r>
      <w:proofErr w:type="spellEnd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лепет и произнесение первых слов подготовило артикуляционный аппарат к более сложной работе, знакомство малыша с предметами ближайшего окружения обогатило его пассивный словарь.</w:t>
      </w:r>
    </w:p>
    <w:p w:rsidR="00093DE9" w:rsidRPr="00093DE9" w:rsidRDefault="00093DE9" w:rsidP="00093D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год малышу уже известны значения многих слов, активный словарь содержит 10–25 слов, он начинает пользоваться речью, как средством общения. Он может произносить слова правильно (мама, </w:t>
      </w:r>
      <w:proofErr w:type="spellStart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ляля</w:t>
      </w:r>
      <w:proofErr w:type="spellEnd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баба), лепетать (па, </w:t>
      </w:r>
      <w:proofErr w:type="spellStart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</w:t>
      </w:r>
      <w:proofErr w:type="spellEnd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бах), частично воспроизводить формы слов («</w:t>
      </w:r>
      <w:proofErr w:type="spellStart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кач</w:t>
      </w:r>
      <w:proofErr w:type="spellEnd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– качаться, «</w:t>
      </w:r>
      <w:proofErr w:type="spellStart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зя</w:t>
      </w:r>
      <w:proofErr w:type="spellEnd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– нельзя), и подражать голосам животных и окружающим его звукам (</w:t>
      </w:r>
      <w:proofErr w:type="spellStart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му-му</w:t>
      </w:r>
      <w:proofErr w:type="spellEnd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бу-бу</w:t>
      </w:r>
      <w:proofErr w:type="spellEnd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пи-пи, </w:t>
      </w:r>
      <w:proofErr w:type="spellStart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би-би</w:t>
      </w:r>
      <w:proofErr w:type="spellEnd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093DE9" w:rsidRPr="00093DE9" w:rsidRDefault="00093DE9" w:rsidP="00093D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этом этапе уже можно определить, есть ли речевые проблемы. В отличие от специалистов, родителям бывает сложно увидеть их, но ниже мы расскажем по каким признакам можно самостоятельно выявить речевые проблемы у малыша.</w:t>
      </w:r>
    </w:p>
    <w:p w:rsidR="00093DE9" w:rsidRPr="00093DE9" w:rsidRDefault="00093DE9" w:rsidP="00093DE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Пассивный и активный словарь</w:t>
      </w:r>
    </w:p>
    <w:p w:rsidR="00093DE9" w:rsidRPr="00093DE9" w:rsidRDefault="00093DE9" w:rsidP="00093D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 период обращает на себя внимание такая характерная особенность, как подражание словам взрослых. Малыш повторяет не только знакомые слова, но и неизвестные ранее. Это могут быть слова, адресованные ребёнку, или слова, которые он услышал от окружающих. Такое активное подражание можно заметить уже с 1 года 5 месяцев. Здесь важно не сюсюкать с детьми, подделывая свою речь под «детский» язык, а давать пример правильного произношения слов.</w:t>
      </w:r>
    </w:p>
    <w:p w:rsidR="00093DE9" w:rsidRPr="00093DE9" w:rsidRDefault="00093DE9" w:rsidP="00093D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Начиная с года </w:t>
      </w:r>
      <w:proofErr w:type="gramStart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жизни</w:t>
      </w:r>
      <w:proofErr w:type="gramEnd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растёт понимание слов, малышу знакомы названия предметов его ближайшего окружения, названия предметов, животных и прочих объектов, которые ему чаще всего показывают на картинках в детских книжках, на улице. Малыш очень любит рассматривать яркие цветные книжные иллюстрации. Взрослые должны поддерживать этот интерес, подбирая понятные картинки.</w:t>
      </w:r>
    </w:p>
    <w:p w:rsidR="00093DE9" w:rsidRPr="00093DE9" w:rsidRDefault="00093DE9" w:rsidP="00093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Комментируя иллюстрации малышу, нужно высказываться точно, простыми словами, стараться обозначать предмет одним, постоянным словом, чтобы смысл изображённой картинки не был потерян в потоке речи взрослого. Например, пока словом обезьяна называем мартышку и гориллу.</w:t>
      </w:r>
    </w:p>
    <w:p w:rsidR="00093DE9" w:rsidRPr="00093DE9" w:rsidRDefault="00093DE9" w:rsidP="00093D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 полутора годам жизни активный словарь ребёнка равен 20–30 словам, по своему звуковому составу он пока прост. Благодаря стремлению подражать речи взрослых, малыш к концу второго года увеличивает количество произносимых слов в десять раз. В речи преобладают существительные, но встречаются глаголы (их в 2–3 раза меньше) и наречия (там, тут, здесь).</w:t>
      </w:r>
    </w:p>
    <w:p w:rsidR="00093DE9" w:rsidRPr="00093DE9" w:rsidRDefault="00093DE9" w:rsidP="00093D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Изредка к двум годам в детской речи можно встретить употребление прилагательных, эта особенность сохранится и далее, в младшем дошкольном возрасте. Часто встречаются в речи ребёнка и легко используются личные местоимения (я, ты, он, она).</w:t>
      </w:r>
    </w:p>
    <w:p w:rsidR="00093DE9" w:rsidRPr="00093DE9" w:rsidRDefault="00093DE9" w:rsidP="00093DE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Грамматический строй речи и звукопроизношение</w:t>
      </w:r>
    </w:p>
    <w:p w:rsidR="00093DE9" w:rsidRPr="00093DE9" w:rsidRDefault="00093DE9" w:rsidP="00093D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полутора лет появляется способность изменять слова простейшими способами, связывая их в одну фразу (дай куклу – «</w:t>
      </w:r>
      <w:proofErr w:type="gramStart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 ку</w:t>
      </w:r>
      <w:proofErr w:type="gramEnd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»). Чаще всего используются односложные предложения. В таких примитивных предложениях одно слово может употребляться в разных значениях. Произнося слово «</w:t>
      </w:r>
      <w:proofErr w:type="spellStart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</w:t>
      </w:r>
      <w:proofErr w:type="spellEnd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ребёнок в одном случае хочет, чтобы ему дали игрушку, а в другом тем же самым словом обращает внимание взрослого на глазки или рожки игрушечной коровы, которую он держит в руках.</w:t>
      </w:r>
    </w:p>
    <w:p w:rsidR="00093DE9" w:rsidRPr="00093DE9" w:rsidRDefault="00093DE9" w:rsidP="00093D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окончанию второго года жизни в предложениях может быть и три, и четыре слова. Предложения бывают и вопросительными, и восклицательными. Сами вопросительные слова пока ребёнку недоступны, он выражает вопрос интонацией, с которой произносит такое предложение. Предлогов в словах пока тоже нет («Сева </w:t>
      </w:r>
      <w:proofErr w:type="spellStart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би-би</w:t>
      </w:r>
      <w:proofErr w:type="spellEnd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– у Севы машинка).</w:t>
      </w:r>
    </w:p>
    <w:p w:rsidR="00093DE9" w:rsidRPr="00093DE9" w:rsidRDefault="00093DE9" w:rsidP="00093D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гласные звуки на втором году жизни уже произносятся малышом. Доступны его артикуляции и некоторые согласные звуки: м, </w:t>
      </w:r>
      <w:proofErr w:type="gramStart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к, т, д, н, ф, х, б, г, в, й. Чёткость их произношения зависит от места звука в слове и количества слогов в нём. В простых словах из одного – двух слогов все звуки произносятся правильно (Катя, папа, Таня, Вова). Эти же звуки «глотаются» и искажаются в более сложных словах (</w:t>
      </w:r>
      <w:proofErr w:type="spellStart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писина</w:t>
      </w:r>
      <w:proofErr w:type="spellEnd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машина). Не даются малышу и сочетания двух согласных звуков рядом (</w:t>
      </w:r>
      <w:proofErr w:type="spellStart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хеб</w:t>
      </w:r>
      <w:proofErr w:type="spellEnd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хлеб), особенно если это сложные в произношении звуки, например: с, ш, </w:t>
      </w:r>
      <w:proofErr w:type="gramStart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л.</w:t>
      </w:r>
    </w:p>
    <w:p w:rsidR="00093DE9" w:rsidRPr="00093DE9" w:rsidRDefault="00093DE9" w:rsidP="00093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Становится заметен разный темп освоения речи детьми одного и того же возраста. Это зависит от индивидуальных особенностей малыша, наследственности, и от перенесённых в раннем детстве заболеваний. Большое значение имеет интенсивность общения взрослых с ребёнком, то, как стимулируется речевое развитие ребенка в 1 год.</w:t>
      </w:r>
    </w:p>
    <w:p w:rsidR="00093DE9" w:rsidRPr="00093DE9" w:rsidRDefault="00093DE9" w:rsidP="00093DE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Нормы развития речи на втором году жизни малыша</w:t>
      </w:r>
    </w:p>
    <w:p w:rsidR="00093DE9" w:rsidRPr="00093DE9" w:rsidRDefault="00093DE9" w:rsidP="00093D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Оценивать речь ребёнка в год очень проблематично: ориентиры её развития весьма условны и допустима задержка речевой активности. Можно привести приблизительные нормы к концу второго года жизни:</w:t>
      </w:r>
    </w:p>
    <w:p w:rsidR="00093DE9" w:rsidRPr="00093DE9" w:rsidRDefault="00093DE9" w:rsidP="00093D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 отвечает на простые вопросы;</w:t>
      </w:r>
    </w:p>
    <w:p w:rsidR="00093DE9" w:rsidRPr="00093DE9" w:rsidRDefault="00093DE9" w:rsidP="00093D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может выполнить простое поручение, например, отнести бабушке чашку, подать вещь или игрушку;</w:t>
      </w:r>
    </w:p>
    <w:p w:rsidR="00093DE9" w:rsidRPr="00093DE9" w:rsidRDefault="00093DE9" w:rsidP="00093D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легко повторяет за взрослыми несложные фразы и простые слова;</w:t>
      </w:r>
    </w:p>
    <w:p w:rsidR="00093DE9" w:rsidRPr="00093DE9" w:rsidRDefault="00093DE9" w:rsidP="00093D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его произношению доступны все гласные и большинство согласных звуков;</w:t>
      </w:r>
    </w:p>
    <w:p w:rsidR="00093DE9" w:rsidRPr="00093DE9" w:rsidRDefault="00093DE9" w:rsidP="00093D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полутора годам малыш объединяет в предложение два слова, а к двум годам строит предложение из 3–4 слов;</w:t>
      </w:r>
    </w:p>
    <w:p w:rsidR="00093DE9" w:rsidRPr="00093DE9" w:rsidRDefault="00093DE9" w:rsidP="00093D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активно и по собственной инициативе вступает в общение с другими детьми и знакомыми взрослыми;</w:t>
      </w:r>
    </w:p>
    <w:p w:rsidR="00093DE9" w:rsidRPr="00093DE9" w:rsidRDefault="00093DE9" w:rsidP="00093D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может задавать вопрос, пользуясь интонацией;</w:t>
      </w:r>
    </w:p>
    <w:p w:rsidR="00093DE9" w:rsidRPr="00093DE9" w:rsidRDefault="00093DE9" w:rsidP="00093D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способен произнести не менее 50 слов, чаще 200–300;</w:t>
      </w:r>
    </w:p>
    <w:p w:rsidR="00093DE9" w:rsidRPr="00093DE9" w:rsidRDefault="00093DE9" w:rsidP="00093D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начинает использовать единственное и множественное число существительных (кубик — кубики), уменьшительно-ласкательные суффиксы (дом </w:t>
      </w:r>
      <w:proofErr w:type="gramStart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—д</w:t>
      </w:r>
      <w:proofErr w:type="gramEnd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омик);</w:t>
      </w:r>
    </w:p>
    <w:p w:rsidR="00093DE9" w:rsidRPr="00093DE9" w:rsidRDefault="00093DE9" w:rsidP="00093D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может понять и выполнить инструкцию из двух этапов: «Возьми на столе ложку и отнеси её папе»;</w:t>
      </w:r>
    </w:p>
    <w:p w:rsidR="00093DE9" w:rsidRPr="00093DE9" w:rsidRDefault="00093DE9" w:rsidP="00093D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 может показать две - три части тела или больше;</w:t>
      </w:r>
    </w:p>
    <w:p w:rsidR="00093DE9" w:rsidRPr="00093DE9" w:rsidRDefault="00093DE9" w:rsidP="00093D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слушает </w:t>
      </w:r>
      <w:proofErr w:type="spellStart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сказки, стишки, пытается запоминать небольшие кусочки.</w:t>
      </w:r>
    </w:p>
    <w:p w:rsidR="00093DE9" w:rsidRPr="00093DE9" w:rsidRDefault="00093DE9" w:rsidP="00093D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списке выше вы видите пункт, которому ваш малыш не соответствует, стоит пристально понаблюдать за ребёнком, оценить, стремится ли он к общению с окружающими, понимает ли обращённую к нему речь. Вполне возможно, что у малыша небольшая задержка речевого развития.</w:t>
      </w:r>
    </w:p>
    <w:p w:rsidR="00093DE9" w:rsidRPr="00093DE9" w:rsidRDefault="00093DE9" w:rsidP="00093DE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Симптомы задержки речевого развития малыша</w:t>
      </w:r>
    </w:p>
    <w:p w:rsidR="00093DE9" w:rsidRPr="00093DE9" w:rsidRDefault="00093DE9" w:rsidP="00093D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понять, что у годовалого ребёнка задержка речевого развития? Этот вопрос интересует многих родителей, и нередко мамы и папы бросаются из крайности в крайность. Одни, видя, как сверстники их ребёнка бегло и свободно высказываются, тревожно прислушиваются к речи своего малыша, который не освоил и половины подобного лексикона. Другие же, опираясь на истории </w:t>
      </w:r>
      <w:proofErr w:type="gramStart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</w:t>
      </w:r>
      <w:proofErr w:type="gramEnd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рассказывает, как их молчавшие дети внезапно заговорили в 3, 5, 6 лет, ничего не предпринимают и ждут такого же чуда, а потом сталкиваются с проблемой серьёзной задержки развития своего малыша.</w:t>
      </w:r>
    </w:p>
    <w:p w:rsidR="00093DE9" w:rsidRPr="00093DE9" w:rsidRDefault="00093DE9" w:rsidP="00093D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 от года до двух – это своеобразный рубеж, когда становится ясно, нормально ли развивается детская речь, или у ребёнка есть одна из следующих патологий:</w:t>
      </w:r>
    </w:p>
    <w:p w:rsidR="00093DE9" w:rsidRPr="00093DE9" w:rsidRDefault="00093DE9" w:rsidP="00093DE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моторная алалия</w:t>
      </w:r>
    </w:p>
    <w:p w:rsidR="00093DE9" w:rsidRPr="00093DE9" w:rsidRDefault="00093DE9" w:rsidP="00093DE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сенсорная алалия,</w:t>
      </w:r>
    </w:p>
    <w:p w:rsidR="00093DE9" w:rsidRPr="00093DE9" w:rsidRDefault="00093DE9" w:rsidP="00093DE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дизартрия,</w:t>
      </w:r>
    </w:p>
    <w:p w:rsidR="00093DE9" w:rsidRPr="00093DE9" w:rsidRDefault="00093DE9" w:rsidP="00093DE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афазия,</w:t>
      </w:r>
    </w:p>
    <w:p w:rsidR="00093DE9" w:rsidRPr="00093DE9" w:rsidRDefault="00093DE9" w:rsidP="00093DE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ринолалия</w:t>
      </w:r>
      <w:proofErr w:type="spellEnd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93DE9" w:rsidRPr="00093DE9" w:rsidRDefault="00093DE9" w:rsidP="00093DE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тугоухость, или отсутствие слуха,</w:t>
      </w:r>
    </w:p>
    <w:p w:rsidR="00093DE9" w:rsidRPr="00093DE9" w:rsidRDefault="00093DE9" w:rsidP="00093DE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задержка речевого развития,</w:t>
      </w:r>
    </w:p>
    <w:p w:rsidR="00093DE9" w:rsidRPr="00093DE9" w:rsidRDefault="00093DE9" w:rsidP="00093DE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общее недоразвитие речи.</w:t>
      </w:r>
    </w:p>
    <w:p w:rsidR="00093DE9" w:rsidRPr="00093DE9" w:rsidRDefault="00093DE9" w:rsidP="00093D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два года нужно обязательно обследовать малыша у специалиста, если у него имеются следующие симптомы:</w:t>
      </w:r>
    </w:p>
    <w:p w:rsidR="00093DE9" w:rsidRPr="00093DE9" w:rsidRDefault="00093DE9" w:rsidP="00093DE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ребёнок молчит или лепечет наодному ему понятном </w:t>
      </w:r>
      <w:proofErr w:type="gramStart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языке</w:t>
      </w:r>
      <w:proofErr w:type="gramEnd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93DE9" w:rsidRPr="00093DE9" w:rsidRDefault="00093DE9" w:rsidP="00093DE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спрашивают, как его зовут — отворачивается;</w:t>
      </w:r>
    </w:p>
    <w:p w:rsidR="00093DE9" w:rsidRPr="00093DE9" w:rsidRDefault="00093DE9" w:rsidP="00093DE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малыш не обращается к взрослому, когда ему что-то нужно, а мычит или показывает пальцем;</w:t>
      </w:r>
    </w:p>
    <w:p w:rsidR="00093DE9" w:rsidRPr="00093DE9" w:rsidRDefault="00093DE9" w:rsidP="00093DE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понимает то, что ему говорят, но сам не может оформить высказывание;</w:t>
      </w:r>
    </w:p>
    <w:p w:rsidR="00093DE9" w:rsidRPr="00093DE9" w:rsidRDefault="00093DE9" w:rsidP="00093DE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речь появилась, в ней были слова или даже фразы, а потом она пропала, и ребёнок практически замолчал;</w:t>
      </w:r>
    </w:p>
    <w:p w:rsidR="00093DE9" w:rsidRPr="00093DE9" w:rsidRDefault="00093DE9" w:rsidP="00093DE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2 годам в речи почти нет слов.</w:t>
      </w:r>
    </w:p>
    <w:p w:rsidR="00093DE9" w:rsidRPr="00093DE9" w:rsidRDefault="00093DE9" w:rsidP="00093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результатам обследования в два года целесообразно начинать стимуляцию речевого развития, причём значительно продвинуться в этом направлении могут сами родители. Многие просто не </w:t>
      </w:r>
      <w:proofErr w:type="gramStart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знают</w:t>
      </w:r>
      <w:proofErr w:type="gramEnd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и как нужно делать, поэтому рекомендуется сходить на консультацию к логопеду, психологу или дефектологу — с ними можно заниматься уже с 2 лет.</w:t>
      </w:r>
    </w:p>
    <w:p w:rsidR="00093DE9" w:rsidRPr="00093DE9" w:rsidRDefault="00093DE9" w:rsidP="00093DE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Самостоятельная диагностика задержки развития речи</w:t>
      </w:r>
    </w:p>
    <w:p w:rsidR="00093DE9" w:rsidRPr="00093DE9" w:rsidRDefault="00093DE9" w:rsidP="00093D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являясь специалистами, родители вряд ли самостоятельно смогут определить, в чём причина речевого дефекта. Им доступна только простая диагностика. Родители могут определить:</w:t>
      </w:r>
    </w:p>
    <w:p w:rsidR="00093DE9" w:rsidRPr="00093DE9" w:rsidRDefault="00093DE9" w:rsidP="00093DE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нарушен ли у малыша слух,</w:t>
      </w:r>
    </w:p>
    <w:p w:rsidR="00093DE9" w:rsidRPr="00093DE9" w:rsidRDefault="00093DE9" w:rsidP="00093DE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каком состоянии у ребёнка находится крупная и мелкая моторика,</w:t>
      </w:r>
    </w:p>
    <w:p w:rsidR="00093DE9" w:rsidRPr="00093DE9" w:rsidRDefault="00093DE9" w:rsidP="00093DE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сохранена ли подвижность его органов артикуляции,</w:t>
      </w:r>
    </w:p>
    <w:p w:rsidR="00093DE9" w:rsidRPr="00093DE9" w:rsidRDefault="00093DE9" w:rsidP="00093DE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какой степени он понимает обращённую к нему речь.</w:t>
      </w:r>
    </w:p>
    <w:p w:rsidR="00093DE9" w:rsidRPr="00093DE9" w:rsidRDefault="00093DE9" w:rsidP="00093DE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Проверка слуха</w:t>
      </w:r>
    </w:p>
    <w:p w:rsidR="00093DE9" w:rsidRPr="00093DE9" w:rsidRDefault="00093DE9" w:rsidP="00093D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Нарушение слуха – весомая причина задержки развития речи. Не слыша правильное произношение слов, малыш не сможет произнести их. Можно заподозрить такую патологию, если с года появляются следующие симптомы:</w:t>
      </w:r>
    </w:p>
    <w:p w:rsidR="00093DE9" w:rsidRPr="00093DE9" w:rsidRDefault="00093DE9" w:rsidP="00093DE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 не реагирует на тихие звуки, которые раздаются вне поля его зрения;</w:t>
      </w:r>
    </w:p>
    <w:p w:rsidR="00093DE9" w:rsidRPr="00093DE9" w:rsidRDefault="00093DE9" w:rsidP="00093DE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не поворачивается к источнику звука;</w:t>
      </w:r>
    </w:p>
    <w:p w:rsidR="00093DE9" w:rsidRPr="00093DE9" w:rsidRDefault="00093DE9" w:rsidP="00093DE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не проявляет интереса к музыке, звукам работающей бытовой техники, электроники;</w:t>
      </w:r>
    </w:p>
    <w:p w:rsidR="00093DE9" w:rsidRPr="00093DE9" w:rsidRDefault="00093DE9" w:rsidP="00093DE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 не понимает, когда к нему обращаются;</w:t>
      </w:r>
    </w:p>
    <w:p w:rsidR="00093DE9" w:rsidRPr="00093DE9" w:rsidRDefault="00093DE9" w:rsidP="00093DE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не имитирует звукоподражания, в его речи нет лепета и простых слов;</w:t>
      </w:r>
    </w:p>
    <w:p w:rsidR="00093DE9" w:rsidRPr="00093DE9" w:rsidRDefault="00093DE9" w:rsidP="00093DE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не использует голос для привлечения к себе внимания взрослых.</w:t>
      </w:r>
    </w:p>
    <w:p w:rsidR="00093DE9" w:rsidRPr="00093DE9" w:rsidRDefault="00093DE9" w:rsidP="00093D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появлении сомнений можно самостоятельно проверить слух у малыша. Для этого нужен взрослый помощник и отдельное помещение, защищённое от постороннего шума. Малышу нужно предложить поиграть вместе с мамой в звучащие игрушки. Далее, взрослый ими производит звуки за спиной у малыша на расстоянии не меньше 6 метров, так чтобы он не видел источник шума. При отсутствии реакции расстояние уменьшают на один метр, приближаются с каждым этапом все ближе к ребёнку.</w:t>
      </w:r>
    </w:p>
    <w:p w:rsidR="00093DE9" w:rsidRPr="00093DE9" w:rsidRDefault="00093DE9" w:rsidP="00093D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Можно начать обследование с шёпота за спиной у малыша, изображающего непривычное для него сочетание звуков, которое должно привлечь внимание ребёнка. Затем эти звуки или имя малыша повторяют </w:t>
      </w: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голосом обычной громкости. Такая же процедура проводится через несколько дней. При подозрении на отсутствие или снижение слуха нужно показать ребёнка отоларингологу.</w:t>
      </w:r>
    </w:p>
    <w:p w:rsidR="00093DE9" w:rsidRPr="00093DE9" w:rsidRDefault="00093DE9" w:rsidP="00093DE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Диагностика мелкой и крупной моторики</w:t>
      </w:r>
    </w:p>
    <w:p w:rsidR="00093DE9" w:rsidRPr="00093DE9" w:rsidRDefault="00093DE9" w:rsidP="00093D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Обследованию моторики не напрасно придаётся такое большое значение. Зоны головного мозга, отвечающие за развитие речи и мелкой моторики ребёнка, расположены рядом друг с другом. Нет проблем с мелкой моторикой – значит, сохранны механизмы возникновения речи, и, скорее всего, проблема лежит не в области невропатологии. Неуверенные и нескоординированные движения, невозможность совершать точные движения кистью руки и пальчиками – нужна консультация невролога и тщательная диагностика.</w:t>
      </w:r>
    </w:p>
    <w:p w:rsidR="00093DE9" w:rsidRPr="00093DE9" w:rsidRDefault="00093DE9" w:rsidP="00093D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Показатели развития общей моторики к окончанию второго года жизни ребёнка:</w:t>
      </w:r>
    </w:p>
    <w:p w:rsidR="00093DE9" w:rsidRPr="00093DE9" w:rsidRDefault="00093DE9" w:rsidP="00093DE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умеет бегать;</w:t>
      </w:r>
    </w:p>
    <w:p w:rsidR="00093DE9" w:rsidRPr="00093DE9" w:rsidRDefault="00093DE9" w:rsidP="00093DE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неплохо поднимается по лестнице, наступая по очереди одной ножкой на каждую ступеньку;</w:t>
      </w:r>
    </w:p>
    <w:p w:rsidR="00093DE9" w:rsidRPr="00093DE9" w:rsidRDefault="00093DE9" w:rsidP="00093DE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невысоко подпрыгивает вверх или перепрыгивает через очень низкое препятствие;</w:t>
      </w:r>
    </w:p>
    <w:p w:rsidR="00093DE9" w:rsidRPr="00093DE9" w:rsidRDefault="00093DE9" w:rsidP="00093DE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ударяет ногой по мячику;</w:t>
      </w:r>
    </w:p>
    <w:p w:rsidR="00093DE9" w:rsidRPr="00093DE9" w:rsidRDefault="00093DE9" w:rsidP="00093DE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перешагивает через предметы;</w:t>
      </w:r>
    </w:p>
    <w:p w:rsidR="00093DE9" w:rsidRPr="00093DE9" w:rsidRDefault="00093DE9" w:rsidP="00093DE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марширует, хотя и не слишком ловко;</w:t>
      </w:r>
    </w:p>
    <w:p w:rsidR="00093DE9" w:rsidRPr="00093DE9" w:rsidRDefault="00093DE9" w:rsidP="00093DE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пятиться назад.</w:t>
      </w:r>
    </w:p>
    <w:p w:rsidR="00093DE9" w:rsidRPr="00093DE9" w:rsidRDefault="00093DE9" w:rsidP="00093D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Достижения в развитии мелкой моторики у двухлетнего малыша:</w:t>
      </w:r>
    </w:p>
    <w:p w:rsidR="00093DE9" w:rsidRPr="00093DE9" w:rsidRDefault="00093DE9" w:rsidP="00093DE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пытается остановить катящийся к нему мячик;</w:t>
      </w:r>
    </w:p>
    <w:p w:rsidR="00093DE9" w:rsidRPr="00093DE9" w:rsidRDefault="00093DE9" w:rsidP="00093DE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может поставить друг на друга от 4 до 6 кубиков («строим башню»);</w:t>
      </w:r>
    </w:p>
    <w:p w:rsidR="00093DE9" w:rsidRPr="00093DE9" w:rsidRDefault="00093DE9" w:rsidP="00093DE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рисует вертикальные линии или просто «каракули», хотя карандаш или фломастер держит зачастую неправильно;</w:t>
      </w:r>
    </w:p>
    <w:p w:rsidR="00093DE9" w:rsidRPr="00093DE9" w:rsidRDefault="00093DE9" w:rsidP="00093DE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отлично развит «пинцетный захват», когда очень мелкие детали игрушек или кусочки пищи малыш берёт двумя пальчиками;</w:t>
      </w:r>
    </w:p>
    <w:p w:rsidR="00093DE9" w:rsidRPr="00093DE9" w:rsidRDefault="00093DE9" w:rsidP="00093DE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нанизывает колечки пирамидки на штырь подставки;</w:t>
      </w:r>
    </w:p>
    <w:p w:rsidR="00093DE9" w:rsidRPr="00093DE9" w:rsidRDefault="00093DE9" w:rsidP="00093DE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отрывает от листа бумаги, куска пластилина мелкие кусочки.</w:t>
      </w:r>
    </w:p>
    <w:p w:rsidR="00093DE9" w:rsidRPr="00093DE9" w:rsidRDefault="00093DE9" w:rsidP="00093D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определения уровня развития моторики не нужно организовывать специальное обследование, достаточно внимательно понаблюдать за движениями ребёнка во время бодрствования.</w:t>
      </w:r>
    </w:p>
    <w:p w:rsidR="00093DE9" w:rsidRPr="00093DE9" w:rsidRDefault="00093DE9" w:rsidP="00093DE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Диагностика органов артикуляции</w:t>
      </w:r>
    </w:p>
    <w:p w:rsidR="00093DE9" w:rsidRPr="00093DE9" w:rsidRDefault="00093DE9" w:rsidP="00093D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Аномалии строения речевых органов, нарушение их подвижности может влиять на умение произносить отдельные группы звуков. Чтобы обнаружить патологию, достаточно проверить строение языка, челюстей, губ, нёба.</w:t>
      </w:r>
    </w:p>
    <w:p w:rsidR="00093DE9" w:rsidRPr="00093DE9" w:rsidRDefault="00093DE9" w:rsidP="00093D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Возможные проблемы:</w:t>
      </w:r>
    </w:p>
    <w:p w:rsidR="00093DE9" w:rsidRPr="00093DE9" w:rsidRDefault="00093DE9" w:rsidP="00093DE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прогения</w:t>
      </w:r>
      <w:proofErr w:type="spellEnd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нижняя челюсть выдвинута далеко вперёд относительно верхней челюсти;</w:t>
      </w:r>
    </w:p>
    <w:p w:rsidR="00093DE9" w:rsidRPr="00093DE9" w:rsidRDefault="00093DE9" w:rsidP="00093DE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прогнатия</w:t>
      </w:r>
      <w:proofErr w:type="spellEnd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верхняя челюсть выдаётся вперёд;</w:t>
      </w:r>
    </w:p>
    <w:p w:rsidR="00093DE9" w:rsidRPr="00093DE9" w:rsidRDefault="00093DE9" w:rsidP="00093DE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открытый прикус – между сомкнутыми зубами виден промежуток;</w:t>
      </w:r>
    </w:p>
    <w:p w:rsidR="00093DE9" w:rsidRPr="00093DE9" w:rsidRDefault="00093DE9" w:rsidP="00093DE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высокое и узкое нёбо («готическое»);</w:t>
      </w:r>
    </w:p>
    <w:p w:rsidR="00093DE9" w:rsidRPr="00093DE9" w:rsidRDefault="00093DE9" w:rsidP="00093DE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укорочённая уздечка языка, малышу сложно поднимать язык наверх, он начинает раздваиваться у ребёнка как у змеи;</w:t>
      </w:r>
    </w:p>
    <w:p w:rsidR="00093DE9" w:rsidRPr="00093DE9" w:rsidRDefault="00093DE9" w:rsidP="00093DE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массивный или очень маленький язык.</w:t>
      </w:r>
    </w:p>
    <w:p w:rsidR="00093DE9" w:rsidRPr="00093DE9" w:rsidRDefault="00093DE9" w:rsidP="00093D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Помимо этих дефектов, родители могут заметить повышенное слюнотечение, дрожание языка, вялость губ, постоянно приоткрытый рот. При наличии таких симптомов нужно сразу же обратиться к специалисту. Отсутствие своевременного проведения коррекционных мероприятий может привести к развитию задержки психического развития и даже умственной отсталости.</w:t>
      </w:r>
    </w:p>
    <w:p w:rsidR="00093DE9" w:rsidRPr="00093DE9" w:rsidRDefault="00093DE9" w:rsidP="00093DE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Проверка понимания речи</w:t>
      </w:r>
    </w:p>
    <w:p w:rsidR="00093DE9" w:rsidRPr="00093DE9" w:rsidRDefault="00093DE9" w:rsidP="00093D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удостовериться, что ребёнок понимает обращённую к нему речь, ему предлагают выполнить несколько заданий в игровой форме:</w:t>
      </w:r>
    </w:p>
    <w:p w:rsidR="00093DE9" w:rsidRPr="00093DE9" w:rsidRDefault="00093DE9" w:rsidP="00093DE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предложить выбрать одну игрушку из нескольких, разложенных перед малышом;</w:t>
      </w:r>
    </w:p>
    <w:p w:rsidR="00093DE9" w:rsidRPr="00093DE9" w:rsidRDefault="00093DE9" w:rsidP="00093DE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понимает и отбирает предметы красного, жёлтого, синего и зелёного цвета;</w:t>
      </w:r>
    </w:p>
    <w:p w:rsidR="00093DE9" w:rsidRPr="00093DE9" w:rsidRDefault="00093DE9" w:rsidP="00093DE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собрать матрёшку или пирамидку</w:t>
      </w:r>
    </w:p>
    <w:p w:rsidR="00093DE9" w:rsidRPr="00093DE9" w:rsidRDefault="00093DE9" w:rsidP="00093DE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попросить показать вещи, которыми он пользуется в быту: ложка, чашка, стул, тапочки;</w:t>
      </w:r>
    </w:p>
    <w:p w:rsidR="00093DE9" w:rsidRPr="00093DE9" w:rsidRDefault="00093DE9" w:rsidP="00093DE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предложить показать у себя или у куклы части тела;</w:t>
      </w:r>
    </w:p>
    <w:p w:rsidR="00093DE9" w:rsidRPr="00093DE9" w:rsidRDefault="00093DE9" w:rsidP="00093DE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попросить найти предмет или действие на картинке (их можно вырезать из ненужных журналов и наклеить на картон);</w:t>
      </w:r>
    </w:p>
    <w:p w:rsidR="00093DE9" w:rsidRPr="00093DE9" w:rsidRDefault="00093DE9" w:rsidP="00093DE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предложить выполнить простую просьбу: принести книжку, подойти поближе, дать игрушку.</w:t>
      </w:r>
    </w:p>
    <w:p w:rsidR="00093DE9" w:rsidRPr="00093DE9" w:rsidRDefault="00093DE9" w:rsidP="00093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Отсутствие дефектов органов артикуляции и понимание речи окружающих при недоразвитии речевых умений, может свидетельствовать о темповой задержке речи или общем недоразвитии речи. Стимулирующие занятия со специалистом, начатые как можно раньше, помогут преодолеть отставание от сверстников.</w:t>
      </w:r>
    </w:p>
    <w:p w:rsidR="00093DE9" w:rsidRPr="00093DE9" w:rsidRDefault="00093DE9" w:rsidP="00093DE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Профилактика нарушений речи с 1 года до 2 лет</w:t>
      </w:r>
    </w:p>
    <w:p w:rsidR="00093DE9" w:rsidRPr="00093DE9" w:rsidRDefault="00093DE9" w:rsidP="00093D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Корректировать патологии развития центральной нервной системы или дефекты строения органов артикуляции – прерогатива врача. Если недоразвитие детской речи связано с тем, что ребёнку уделялось недостаточно внимания, нужно провести профилактику дальнейшего отставания.</w:t>
      </w:r>
    </w:p>
    <w:p w:rsidR="00093DE9" w:rsidRPr="00093DE9" w:rsidRDefault="00093DE9" w:rsidP="00093D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задачи по развитию детской речи с 1 года до 2 лет, стоящие перед родителями:</w:t>
      </w:r>
    </w:p>
    <w:p w:rsidR="00093DE9" w:rsidRPr="00093DE9" w:rsidRDefault="00093DE9" w:rsidP="00093DE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малыша подражать речи взрослых;</w:t>
      </w:r>
    </w:p>
    <w:p w:rsidR="00093DE9" w:rsidRPr="00093DE9" w:rsidRDefault="00093DE9" w:rsidP="00093DE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поддерживать его стремление общаться с окружающими;</w:t>
      </w:r>
    </w:p>
    <w:p w:rsidR="00093DE9" w:rsidRPr="00093DE9" w:rsidRDefault="00093DE9" w:rsidP="00093DE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понимать речь близких людей;</w:t>
      </w:r>
    </w:p>
    <w:p w:rsidR="00093DE9" w:rsidRPr="00093DE9" w:rsidRDefault="00093DE9" w:rsidP="00093DE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ребёночка дуть в дудочки, свистульки, пускать мыльные пузыри;</w:t>
      </w:r>
    </w:p>
    <w:p w:rsidR="00093DE9" w:rsidRPr="00093DE9" w:rsidRDefault="00093DE9" w:rsidP="00093DE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зеркалом вместе с мамой выполнять нехитрые упражнения: улыбнуться, вытянуть губки, надуть щёчки и другие;</w:t>
      </w:r>
    </w:p>
    <w:p w:rsidR="00093DE9" w:rsidRPr="00093DE9" w:rsidRDefault="00093DE9" w:rsidP="00093DE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различать всевозможные предметы по их звуковому наполнению, например, колокольчик от пищащей игрушки, свистульку от звучания барабана;</w:t>
      </w:r>
    </w:p>
    <w:p w:rsidR="00093DE9" w:rsidRPr="00093DE9" w:rsidRDefault="00093DE9" w:rsidP="00093DE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складывать, перекладывать, откручивать, переливать, собирать различные игрушки и предметы;</w:t>
      </w:r>
    </w:p>
    <w:p w:rsidR="00093DE9" w:rsidRPr="00093DE9" w:rsidRDefault="00093DE9" w:rsidP="00093DE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выражать свои мысли словами и короткими фразами.</w:t>
      </w:r>
    </w:p>
    <w:p w:rsidR="00093DE9" w:rsidRPr="00093DE9" w:rsidRDefault="00093DE9" w:rsidP="00093D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Ребёнка учат отыскивать нужный предмет («игра в прятки»), выбирать нужную вещь или игрушку из нескольких предметов. Усложняя такие задания, родители предлагают внешне сходные, но имеющие разные названия игрушки или предметы (и утка, и курица – птицы). Они могут попросить найти игрушки, имеющие одно название, но разную величину, или разные цвета (большие и маленькие куклы, разноцветные машинки, колечки от пирамидки).</w:t>
      </w:r>
    </w:p>
    <w:p w:rsidR="00093DE9" w:rsidRPr="00093DE9" w:rsidRDefault="00093DE9" w:rsidP="00093D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малышей, которые хорошо понимают речь взрослых, но медленно осваивают активный словарь, эффективны такие просьбы: покажи, где это, или дай то-то и то-то. Всегда после этого обязательно </w:t>
      </w:r>
      <w:proofErr w:type="gramStart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спрашиваем</w:t>
      </w:r>
      <w:proofErr w:type="gramEnd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сделал малыш. Отличный приём – разыгрывание небольших сюжетов при помощи игрушек. Такие мини-спектакли помогают малышу понимать связи между предметами и действиями. Кроме этого, нужно постоянно называть предметы, встречающиеся в окружении ребёнка, описывать их форму, цвет, размер, материал. Постепенно у малыша сформируется умение обобщать.</w:t>
      </w:r>
    </w:p>
    <w:p w:rsidR="00093DE9" w:rsidRPr="00093DE9" w:rsidRDefault="00093DE9" w:rsidP="00093D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этого возраста уже способны выполнять посильные поручения взрослых. Единственное условие – они должны состоять из одного этапа. Сложные инструкции типа сначала сделай то, а потом это, могут быть пока недоступны малышу. Стимулируют детскую речь ситуации, когда ребёнок вынужден обращаться к взрослым. Эти ситуации нужно создавать искусственно, а не предупреждать желания малыша, не давая ему то, что он просит. Мы постоянно заставляем малыша попытаться </w:t>
      </w:r>
      <w:proofErr w:type="gramStart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выразить свою просьбу</w:t>
      </w:r>
      <w:proofErr w:type="gramEnd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словами.</w:t>
      </w:r>
    </w:p>
    <w:p w:rsidR="00093DE9" w:rsidRPr="00093DE9" w:rsidRDefault="00093DE9" w:rsidP="00093D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Задавайте ему вопросы, на которые нужно дать ответ простыми словами, и не спешите сами же на них отвечать, но предлагайте варианты ответа, комментируйте их. «Куда Сева сейчас пойдёт? </w:t>
      </w:r>
      <w:proofErr w:type="spellStart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</w:t>
      </w:r>
      <w:proofErr w:type="spellEnd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гулять». «Что Танечка будет делать? бай, спать». Хороший приём – провоцирующие вопросы. Например, показывая машину, мама спрашивает: «Это чашка?». Ребёнок может захотеть поправить взрослого, назвать правильно предмет.</w:t>
      </w:r>
    </w:p>
    <w:p w:rsidR="00093DE9" w:rsidRPr="00093DE9" w:rsidRDefault="00093DE9" w:rsidP="00093D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картинками в детских книжках – благодатная почва для развития речи. Естественный в этом возрасте интерес к красочным и понятным иллюстрациям нужно не только поддерживать, но и использовать в обучающих целях. До полутора лет малыша просят показать какой-нибудь предмет, найти на картинке кошку, собачку, машину. В дальнейшем нужно обращать внимание ребёнка на действия животных или людей на картинках, спрашивая, что они делают.</w:t>
      </w:r>
    </w:p>
    <w:p w:rsidR="00093DE9" w:rsidRPr="00093DE9" w:rsidRDefault="00093DE9" w:rsidP="00093D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 простых сказок, фольклорных произведений типа </w:t>
      </w:r>
      <w:proofErr w:type="spellStart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прибауток очень полезно для развития речи. Слушая стихи, малыш ощущает их ритмический рисунок, пытается в такт похлопать в ладошки или качает </w:t>
      </w: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головой, двигает телом. Очень хорошо, если родители поощряют </w:t>
      </w:r>
      <w:proofErr w:type="spellStart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договаривание</w:t>
      </w:r>
      <w:proofErr w:type="spellEnd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повторение слов или фраз из стихотворений, </w:t>
      </w:r>
      <w:proofErr w:type="spellStart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сказок.</w:t>
      </w:r>
    </w:p>
    <w:p w:rsidR="00093DE9" w:rsidRPr="00093DE9" w:rsidRDefault="00093DE9" w:rsidP="00093D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двухлетнего ребёнка допустимо несовершенное произношение отдельных звуков, несоблюдение слоговой структуры слов, порядка слов в предложениях. Словарный запас малыша невелик, а голос зачастую слабый и негромкий. В речи сохраняются облегчённые слова, отсутствует грамматическая связь между словами. Достижение этого года – речь стала основным средством общения.</w:t>
      </w:r>
    </w:p>
    <w:p w:rsidR="00093DE9" w:rsidRDefault="00093DE9" w:rsidP="00093D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этого не произошло, а малыш общается при помощи мимики и жестов, нужно провести обследование его слуха, органов артикуляции, понимания речи. Коррекционная работа, проводимая по рекомендациям специалистов: логопеда, психолога, дефектолога, и с их участием, поможет ребёнку достичь нормы развития речи для своего возраста.</w:t>
      </w:r>
      <w:bookmarkStart w:id="0" w:name="_GoBack"/>
      <w:bookmarkEnd w:id="0"/>
    </w:p>
    <w:p w:rsidR="00C817AC" w:rsidRDefault="00C817AC" w:rsidP="00093D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C817AC" w:rsidSect="00E6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2EC5"/>
    <w:multiLevelType w:val="multilevel"/>
    <w:tmpl w:val="0CF8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162C5"/>
    <w:multiLevelType w:val="multilevel"/>
    <w:tmpl w:val="B574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E0221"/>
    <w:multiLevelType w:val="multilevel"/>
    <w:tmpl w:val="AA5A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323E16"/>
    <w:multiLevelType w:val="multilevel"/>
    <w:tmpl w:val="047E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0534BB"/>
    <w:multiLevelType w:val="multilevel"/>
    <w:tmpl w:val="51B6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245AE6"/>
    <w:multiLevelType w:val="multilevel"/>
    <w:tmpl w:val="E3E2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D55C7"/>
    <w:multiLevelType w:val="multilevel"/>
    <w:tmpl w:val="F60A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1F1E14"/>
    <w:multiLevelType w:val="multilevel"/>
    <w:tmpl w:val="4044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E37435"/>
    <w:multiLevelType w:val="multilevel"/>
    <w:tmpl w:val="B556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84274F"/>
    <w:multiLevelType w:val="multilevel"/>
    <w:tmpl w:val="5292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332CDE"/>
    <w:multiLevelType w:val="multilevel"/>
    <w:tmpl w:val="D60C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2F1"/>
    <w:rsid w:val="00093DE9"/>
    <w:rsid w:val="004D0340"/>
    <w:rsid w:val="006C4391"/>
    <w:rsid w:val="007F11CF"/>
    <w:rsid w:val="00B022F1"/>
    <w:rsid w:val="00C817AC"/>
    <w:rsid w:val="00E63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06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45952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4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9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2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291450">
                                          <w:marLeft w:val="150"/>
                                          <w:marRight w:val="15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9361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348497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993814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single" w:sz="6" w:space="31" w:color="F2F2F2"/>
                                        <w:bottom w:val="single" w:sz="6" w:space="26" w:color="F2F2F2"/>
                                        <w:right w:val="single" w:sz="6" w:space="31" w:color="F2F2F2"/>
                                      </w:divBdr>
                                    </w:div>
                                    <w:div w:id="137974513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14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467484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single" w:sz="6" w:space="21" w:color="F0F3F8"/>
                                                <w:left w:val="single" w:sz="24" w:space="30" w:color="F0F3F8"/>
                                                <w:bottom w:val="single" w:sz="6" w:space="15" w:color="F0F3F8"/>
                                                <w:right w:val="single" w:sz="6" w:space="30" w:color="F0F3F8"/>
                                              </w:divBdr>
                                            </w:div>
                                          </w:divsChild>
                                        </w:div>
                                        <w:div w:id="115685260">
                                          <w:blockQuote w:val="1"/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897746">
                                          <w:blockQuote w:val="1"/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137219">
                                          <w:blockQuote w:val="1"/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346397">
                                          <w:blockQuote w:val="1"/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2612</Words>
  <Characters>14890</Characters>
  <Application>Microsoft Office Word</Application>
  <DocSecurity>0</DocSecurity>
  <Lines>124</Lines>
  <Paragraphs>34</Paragraphs>
  <ScaleCrop>false</ScaleCrop>
  <Company/>
  <LinksUpToDate>false</LinksUpToDate>
  <CharactersWithSpaces>17468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РОНО</cp:lastModifiedBy>
  <cp:revision>5</cp:revision>
  <dcterms:created xsi:type="dcterms:W3CDTF">2021-11-25T17:56:00Z</dcterms:created>
  <dcterms:modified xsi:type="dcterms:W3CDTF">2021-12-09T04:23:00Z</dcterms:modified>
</cp:coreProperties>
</file>